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课程安排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89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课程讲师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以史为鉴、开创未来——学习习近平总书记在庆祝中国共产党成立100周年大会上的重要讲话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中共中央党校（国家行政学院）教授、博士生导师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周文彰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奋勇前进 不负人民——解读习近平总书记“七一”重要讲话精神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中国改革报社副社长、中央电视台特约评论员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杨  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实现中华民族伟大复兴是百年大党矢志奋斗的主题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中共中央党校（国家行政学院）研究室副主任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沈传亮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发扬伟大建党精神 坚持百年奋斗经验 努力开创美好未来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全国政协委员、中国社会科学院马克思主义研究院原党委书记、院长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邓纯东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中国共产党百年兴盛的历史逻辑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中共中央党校（国家行政学院）科学社会主义教研部教授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李志勇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中国共产党百年奋斗的成功之道及其教育意义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中共中央党校（国家行政学院）教授、博士生导师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周文彰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党的百年奋进历史彰显自我革命精神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北京师范大学马克思主义制度理论研究中心主任、马克思主义学院教授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徐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从党的历史中汲取智慧和力量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教育部高等学校社会科学发展研究中心主任、北京师范大学马克思主义学院教授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王炳林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百年大党建国治国的历史政治学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中国人民大学特聘教授、国际关系学院院长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杨光斌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立足历史新起点 百年辉煌再出发</w:t>
            </w:r>
          </w:p>
        </w:tc>
        <w:tc>
          <w:tcPr>
            <w:tcW w:w="3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中共中央党校（国家行政学院）报刊社副总编辑、编审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熊若愚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lang w:val="en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" w:eastAsia="zh-CN"/>
        </w:rPr>
        <w:t>注：课程以实际安排为准。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ADCB4A2"/>
    <w:rsid w:val="F9ED4855"/>
    <w:rsid w:val="FF6FB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2021-07-19T09:25:52Z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