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第22届全国青年岗位能手拟推荐人选名单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一、青年岗位能手（标兵）推荐人选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1.宋旭波  中国电科产业基础研究院/建模仿真方向技术负责人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2.荆宇程  中国东航上海飞行部安全管理部安全监察、飞行教员、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二、青年岗位能手推荐人选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3.代智文  中核集团霞浦核电有限公司职工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4.陈国举  中国融通集团第六十研究所制造部机加车间数控机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床操作工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5.何东雨  国家管网集团西气东输分公司苏浙沪输气分公司南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京维修队机修工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6.龙安州  南方电网贵州凯里供电局规划发展部项目前期助理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7.寇水潮  中国华能西安热工研究院电气部副所长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8.李阳阳  中国电气装备河南平高电气公司机械制造事业部绝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缘嵌件团队班长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9.姜国凯  中汽中心科室主任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10.古文哲 中煤集团能源研究院采矿技术研究所副所长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 xml:space="preserve">11.庞任重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国家电投上海电力售电公司交易部副主任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12.顾永正 国家能源国电电力发展公司高级主管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13.包超强 中铝集团西南铝业公司质量管理中心校准实验室副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14.刘文涛 兵器装备集团重庆长安望江工业集团特种装备厂数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15.刘玉峰 中国航发北京航空材料研究院工程师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16.汪成义 中国钢研钢铁研究总院冶金工艺研究所高级工程师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17.鲍大鑫 中国中铁建筑工程研究院BIM中心职员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18.刘禹维 中国五矿长沙矿冶研究院矿区工程部部长/高级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19.刘书昊 中国化学工程第四建设有限公司商务经理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20.倪  蒙 中国物流中铁油料集团铁路业务部副部长（主持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21.王  健 航天科技第一研究院首都航天机械有限公司铣工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22.石雪鹏 航天科工第三研究院二三九厂焊工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23.张  鑫 航空工业集团沈阳飞机工业（集团）有限公司铣工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24.刘意勇 中国船舶重庆船舶红江机械有限责任公司数控车工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25.徐德坤 中国船舶沪东中华造船(集团)有限公司总装三部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电气调试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26.王  洋 中国船舶国际工程有限公司BIM工程师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27.王  帅 兵器工业集团江麓机电集团有限公司传动分厂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401车间数控铣加工单元组长、公司级技能带头人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28.章海鹏 中国海油海南分公司陵水-崖城作业公司“深海一号”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气田维修监督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29.王  鹏 中国海油湛江分公司文昌油田群作业公司平台长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30.李国强 中国海油深圳分公司陆丰油田作业区陆丰15-1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平台电气主操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31.肖茂然 国家电网江苏省电力信息通信分公司工程师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 xml:space="preserve">32.余竞航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国家电网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江苏省电力信息通信分公司工程师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33.樊星奇 中国建筑安装集团南京公司BIM工程师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34.姚  斌 中国中铁七局集团西安铁路工程有限公司作业队长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35.王岚涛 中国铁建第四勘察设计院城地院BIM工程师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17F80A93"/>
    <w:rsid w:val="1DC27463"/>
    <w:rsid w:val="1EB31D24"/>
    <w:rsid w:val="24887F1C"/>
    <w:rsid w:val="30C66A74"/>
    <w:rsid w:val="35DB6F83"/>
    <w:rsid w:val="3AC40A9E"/>
    <w:rsid w:val="458B3025"/>
    <w:rsid w:val="4C99439C"/>
    <w:rsid w:val="570B0FBC"/>
    <w:rsid w:val="67D55C8F"/>
    <w:rsid w:val="6B0B7B41"/>
    <w:rsid w:val="6C8C7966"/>
    <w:rsid w:val="6CA7176B"/>
    <w:rsid w:val="74D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2024-03-04T10:25:00Z</dcterms:created>
  <dc:creator>17520</dc:creator>
  <cp:lastModifiedBy>王栋一</cp:lastModifiedBy>
  <dcterms:modified xsi:type="dcterms:W3CDTF">2024-03-08T02:16:47Z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4C5CC4DCE48042D2BF8CEBC441743BDE_12</vt:lpwstr>
  </property>
</Properties>
</file>